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</w:pPr>
      <w:bookmarkStart w:id="0" w:name="_GoBack"/>
      <w:r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  <w:t>巴西</w:t>
      </w:r>
      <w:bookmarkEnd w:id="0"/>
      <w:r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  <w:t>联邦共和国（巴西利亚）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一、持外交、公务护照临时访问人员停留时间不超过30天免办签证，由发照单位开具出境证明。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二、持外交、公务护照停留时间超过30天者及持公务普通护照人员须申办签证：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1、所需时间：5个工作日左右。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2、签证表格在线填写，网址：</w:t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u w:val="none"/>
        </w:rPr>
        <w:instrText xml:space="preserve"> HYPERLINK "https://scedv.serpro.gov.br/frscedv/index.jsp" </w:instrText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u w:val="none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u w:val="none"/>
        </w:rPr>
        <w:t>https://scedv.serpro.gov.br/frscedv/index.jsp</w:t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u w:val="none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，填写后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上传邀请函、出差证明、护照资料页、照片、签名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并递交，会生成一个签证号，只须将此页打印出来，并在规定地方贴上小二寸近期彩照，本人签字即可送签，签证表上所填内容已自动递交至领馆，无需打印。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3、邀请信原件（须加盖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CGC税章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戓含有</w:t>
      </w:r>
      <w:r>
        <w:rPr>
          <w:rStyle w:val="4"/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CNPJ税号</w:t>
      </w: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4、派遣单位的出差证明（单位信笺纸英文打印，可参照护照签证处的出差证明样式，但还须注明出访人员的职务，职务须详细，比如XX部经理等，并由单位法人签名）。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5、赴巴西工作，或从事技术服务、技术支持等相关活动，需提供巴西劳工部的工作批文；停留90天以上的工作签证，还需提供出生证明公证书及翻译件，经外办认证的无犯罪公证书。  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6、出访人员入境巴西时建议携带注射黄热病疫苗的“国际预防接种书”备查，办理签证时不需提供。该接种书可在以下地方办理：1）金浜路15号（近哈密路）3号楼1楼。2）金桥路2090号。对外接待时间：周一至周五8：00-11：00，周一至周四13：00-15：00。咨询电话：62688851。注射时须携带本人身份证原件及2寸白底彩照1张，注射完毕后即可取得“国际预防接种书”，如果出访人员手中原已有的“国际预防接种书”上有已注射过黄热病疫苗的记录也可使用，但请注意有效期，自注射之日起有效期为10年，逾期重新注射疫苗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7、领馆可能要求补充的其它材料。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1"/>
          <w:szCs w:val="21"/>
        </w:rPr>
        <w:t>    8、持联程机票，过境不超过6小时，不出机场，可免办签证。</w:t>
      </w:r>
    </w:p>
    <w:p>
      <w:pPr>
        <w:jc w:val="left"/>
        <w:rPr>
          <w:rFonts w:ascii="微软雅黑" w:hAnsi="微软雅黑" w:eastAsia="微软雅黑" w:cs="微软雅黑"/>
          <w:b/>
          <w:i w:val="0"/>
          <w:caps w:val="0"/>
          <w:color w:val="3275C1"/>
          <w:spacing w:val="0"/>
          <w:sz w:val="33"/>
          <w:szCs w:val="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1190E"/>
    <w:rsid w:val="7249028D"/>
    <w:rsid w:val="7671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2019-03-18T02:55:00Z</dcterms:created>
  <dc:creator>雪珂</dc:creator>
  <cp:lastModifiedBy>雪珂</cp:lastModifiedBy>
  <dcterms:modified xsi:type="dcterms:W3CDTF">2019-03-18T02:55:56Z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